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3E" w:rsidRPr="0074743E" w:rsidRDefault="00990CB6" w:rsidP="0074743E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2426201" r:id="rId5"/>
        </w:object>
      </w:r>
      <w:r w:rsidR="0074743E" w:rsidRPr="0074743E">
        <w:rPr>
          <w:b/>
          <w:sz w:val="28"/>
          <w:szCs w:val="28"/>
        </w:rPr>
        <w:t>УКРАЇНА</w:t>
      </w:r>
    </w:p>
    <w:p w:rsidR="0074743E" w:rsidRPr="0074743E" w:rsidRDefault="0074743E" w:rsidP="0074743E">
      <w:pPr>
        <w:pStyle w:val="a3"/>
        <w:rPr>
          <w:b/>
          <w:smallCaps/>
          <w:sz w:val="28"/>
          <w:szCs w:val="28"/>
        </w:rPr>
      </w:pPr>
      <w:r w:rsidRPr="0074743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4743E">
        <w:rPr>
          <w:b/>
          <w:smallCaps/>
          <w:sz w:val="28"/>
          <w:szCs w:val="28"/>
        </w:rPr>
        <w:t>Нетішинської</w:t>
      </w:r>
      <w:proofErr w:type="spellEnd"/>
      <w:r w:rsidRPr="0074743E">
        <w:rPr>
          <w:b/>
          <w:smallCaps/>
          <w:sz w:val="28"/>
          <w:szCs w:val="28"/>
        </w:rPr>
        <w:t xml:space="preserve"> міської ради</w:t>
      </w:r>
    </w:p>
    <w:p w:rsidR="0074743E" w:rsidRPr="0074743E" w:rsidRDefault="0074743E" w:rsidP="0074743E">
      <w:pPr>
        <w:pStyle w:val="a3"/>
        <w:rPr>
          <w:b/>
          <w:smallCaps/>
          <w:sz w:val="28"/>
          <w:szCs w:val="28"/>
        </w:rPr>
      </w:pPr>
      <w:r w:rsidRPr="0074743E">
        <w:rPr>
          <w:b/>
          <w:smallCaps/>
          <w:sz w:val="28"/>
          <w:szCs w:val="28"/>
        </w:rPr>
        <w:t>Хмельницької області</w:t>
      </w:r>
    </w:p>
    <w:p w:rsidR="0074743E" w:rsidRPr="0074743E" w:rsidRDefault="0074743E" w:rsidP="0074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3E" w:rsidRPr="0074743E" w:rsidRDefault="0074743E" w:rsidP="007474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743E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4743E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4743E">
        <w:rPr>
          <w:rFonts w:ascii="Times New Roman" w:hAnsi="Times New Roman"/>
          <w:b/>
          <w:sz w:val="32"/>
          <w:szCs w:val="32"/>
        </w:rPr>
        <w:t xml:space="preserve"> Я</w:t>
      </w:r>
    </w:p>
    <w:p w:rsidR="0074743E" w:rsidRPr="0074743E" w:rsidRDefault="0074743E" w:rsidP="00747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43E" w:rsidRPr="0074743E" w:rsidRDefault="00414810" w:rsidP="00747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BC03D1">
        <w:rPr>
          <w:rFonts w:ascii="Times New Roman" w:hAnsi="Times New Roman"/>
          <w:b/>
          <w:sz w:val="28"/>
          <w:szCs w:val="28"/>
        </w:rPr>
        <w:t>.</w:t>
      </w:r>
      <w:r w:rsidR="00CE1D4C">
        <w:rPr>
          <w:rFonts w:ascii="Times New Roman" w:hAnsi="Times New Roman"/>
          <w:b/>
          <w:sz w:val="28"/>
          <w:szCs w:val="28"/>
        </w:rPr>
        <w:t>05</w:t>
      </w:r>
      <w:r w:rsidR="00BC03D1">
        <w:rPr>
          <w:rFonts w:ascii="Times New Roman" w:hAnsi="Times New Roman"/>
          <w:b/>
          <w:sz w:val="28"/>
          <w:szCs w:val="28"/>
        </w:rPr>
        <w:t>.2021</w:t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FA6342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4743E" w:rsidRPr="0074743E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74743E" w:rsidRPr="0074743E">
        <w:rPr>
          <w:rFonts w:ascii="Times New Roman" w:hAnsi="Times New Roman"/>
          <w:b/>
          <w:sz w:val="28"/>
          <w:szCs w:val="28"/>
        </w:rPr>
        <w:tab/>
      </w:r>
      <w:r w:rsidR="0074743E" w:rsidRPr="0074743E">
        <w:rPr>
          <w:rFonts w:ascii="Times New Roman" w:hAnsi="Times New Roman"/>
          <w:b/>
          <w:sz w:val="28"/>
          <w:szCs w:val="28"/>
        </w:rPr>
        <w:tab/>
      </w:r>
      <w:r w:rsidR="0074743E" w:rsidRPr="0074743E">
        <w:rPr>
          <w:rFonts w:ascii="Times New Roman" w:hAnsi="Times New Roman"/>
          <w:b/>
          <w:sz w:val="28"/>
          <w:szCs w:val="28"/>
        </w:rPr>
        <w:tab/>
      </w:r>
      <w:r w:rsidR="0074743E" w:rsidRPr="0074743E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990CB6">
        <w:rPr>
          <w:rFonts w:ascii="Times New Roman" w:hAnsi="Times New Roman"/>
          <w:b/>
          <w:sz w:val="28"/>
          <w:szCs w:val="28"/>
        </w:rPr>
        <w:t>228</w:t>
      </w:r>
      <w:r w:rsidR="0074743E" w:rsidRPr="0074743E">
        <w:rPr>
          <w:rFonts w:ascii="Times New Roman" w:hAnsi="Times New Roman"/>
          <w:b/>
          <w:sz w:val="28"/>
          <w:szCs w:val="28"/>
        </w:rPr>
        <w:t>/2021</w:t>
      </w:r>
    </w:p>
    <w:p w:rsidR="0074743E" w:rsidRPr="0074743E" w:rsidRDefault="0074743E" w:rsidP="0074743E">
      <w:pPr>
        <w:pStyle w:val="a3"/>
        <w:ind w:firstLine="0"/>
        <w:jc w:val="left"/>
        <w:rPr>
          <w:sz w:val="28"/>
          <w:szCs w:val="28"/>
        </w:rPr>
      </w:pPr>
    </w:p>
    <w:p w:rsidR="0074743E" w:rsidRPr="0074743E" w:rsidRDefault="0074743E" w:rsidP="00A523D0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 xml:space="preserve">Про надання згоди ВП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4743E">
        <w:rPr>
          <w:rFonts w:ascii="Times New Roman" w:hAnsi="Times New Roman"/>
          <w:sz w:val="28"/>
          <w:szCs w:val="28"/>
          <w:lang w:eastAsia="ru-RU"/>
        </w:rPr>
        <w:t>Х</w:t>
      </w:r>
      <w:r w:rsidR="00990CB6">
        <w:rPr>
          <w:rFonts w:ascii="Times New Roman" w:hAnsi="Times New Roman"/>
          <w:sz w:val="28"/>
          <w:szCs w:val="28"/>
          <w:lang w:eastAsia="ru-RU"/>
        </w:rPr>
        <w:t xml:space="preserve">мельницька </w:t>
      </w:r>
      <w:r w:rsidRPr="0074743E">
        <w:rPr>
          <w:rFonts w:ascii="Times New Roman" w:hAnsi="Times New Roman"/>
          <w:sz w:val="28"/>
          <w:szCs w:val="28"/>
          <w:lang w:eastAsia="ru-RU"/>
        </w:rPr>
        <w:t>АЕС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 ДП «НАЕК «Енергоатом» на використання опор вуличного освітлення для прокладання оптоволоконної лінії комп’ютерної мережі</w:t>
      </w:r>
    </w:p>
    <w:p w:rsidR="0074743E" w:rsidRPr="0074743E" w:rsidRDefault="0074743E" w:rsidP="007474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>Відповідно до статті 40, пункту 3 частини 4 статті 42 Закону України «Про місцеве самоврядування в Україні», Закону України «Про благоустрій населених пунктів»</w:t>
      </w:r>
      <w:r w:rsidRPr="0074743E">
        <w:rPr>
          <w:rFonts w:ascii="Times New Roman" w:hAnsi="Times New Roman"/>
          <w:sz w:val="28"/>
          <w:szCs w:val="28"/>
        </w:rPr>
        <w:t xml:space="preserve">, Закону України «Про доступ до об’єктів будівництва, транспорту, електроенергетики з метою розвитку телекомунікаційних мереж», Правил надання доступу до інфраструктури об’єкта електроенергетики, затверджених постановою Кабінету Міністрів України від 18 липня 2018 року № 853, 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рішення сорок першої сесії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 міської ради VII скликання від 04 травня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2018 року № 41/2590 «Про Правила благоустрою на території міста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», зі змінами, </w:t>
      </w:r>
      <w:r w:rsidRPr="0074743E">
        <w:rPr>
          <w:rFonts w:ascii="Times New Roman" w:hAnsi="Times New Roman"/>
          <w:sz w:val="28"/>
          <w:szCs w:val="28"/>
        </w:rPr>
        <w:t xml:space="preserve">з метою розгляду листа ВП </w:t>
      </w:r>
      <w:r>
        <w:rPr>
          <w:rFonts w:ascii="Times New Roman" w:hAnsi="Times New Roman"/>
          <w:sz w:val="28"/>
          <w:szCs w:val="28"/>
        </w:rPr>
        <w:t>«</w:t>
      </w:r>
      <w:r w:rsidRPr="0074743E">
        <w:rPr>
          <w:rFonts w:ascii="Times New Roman" w:hAnsi="Times New Roman"/>
          <w:sz w:val="28"/>
          <w:szCs w:val="28"/>
        </w:rPr>
        <w:t>Х</w:t>
      </w:r>
      <w:r w:rsidR="00990CB6">
        <w:rPr>
          <w:rFonts w:ascii="Times New Roman" w:hAnsi="Times New Roman"/>
          <w:sz w:val="28"/>
          <w:szCs w:val="28"/>
        </w:rPr>
        <w:t xml:space="preserve">мельницька </w:t>
      </w:r>
      <w:r w:rsidRPr="0074743E">
        <w:rPr>
          <w:rFonts w:ascii="Times New Roman" w:hAnsi="Times New Roman"/>
          <w:sz w:val="28"/>
          <w:szCs w:val="28"/>
        </w:rPr>
        <w:t>АЕС</w:t>
      </w:r>
      <w:r>
        <w:rPr>
          <w:rFonts w:ascii="Times New Roman" w:hAnsi="Times New Roman"/>
          <w:sz w:val="28"/>
          <w:szCs w:val="28"/>
        </w:rPr>
        <w:t>»</w:t>
      </w:r>
      <w:r w:rsidRPr="0074743E">
        <w:rPr>
          <w:rFonts w:ascii="Times New Roman" w:hAnsi="Times New Roman"/>
          <w:sz w:val="28"/>
          <w:szCs w:val="28"/>
        </w:rPr>
        <w:t xml:space="preserve"> ДП «НАЕК «Енергоатом», зареєстрованого у виконавчому комітеті </w:t>
      </w:r>
      <w:proofErr w:type="spellStart"/>
      <w:r w:rsidRPr="0074743E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</w:rPr>
        <w:t xml:space="preserve"> міської ради 29 березня 2021 року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74743E">
        <w:rPr>
          <w:rFonts w:ascii="Times New Roman" w:hAnsi="Times New Roman"/>
          <w:color w:val="000000"/>
          <w:sz w:val="28"/>
          <w:szCs w:val="28"/>
        </w:rPr>
        <w:t>№ 32/1175-01-13/2021</w:t>
      </w:r>
      <w:r w:rsidR="00A523D0">
        <w:rPr>
          <w:rFonts w:ascii="Times New Roman" w:hAnsi="Times New Roman"/>
          <w:color w:val="000000"/>
          <w:sz w:val="28"/>
          <w:szCs w:val="28"/>
        </w:rPr>
        <w:t>,</w:t>
      </w:r>
      <w:r w:rsidRPr="007474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4743E">
        <w:rPr>
          <w:rFonts w:ascii="Times New Roman" w:hAnsi="Times New Roman"/>
          <w:sz w:val="28"/>
          <w:szCs w:val="28"/>
          <w:lang w:eastAsia="ru-RU"/>
        </w:rPr>
        <w:t>в и р і ш и в:</w:t>
      </w:r>
    </w:p>
    <w:p w:rsidR="0074743E" w:rsidRPr="0074743E" w:rsidRDefault="0074743E" w:rsidP="004148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 xml:space="preserve">1. Надати згоду ВП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4743E">
        <w:rPr>
          <w:rFonts w:ascii="Times New Roman" w:hAnsi="Times New Roman"/>
          <w:sz w:val="28"/>
          <w:szCs w:val="28"/>
          <w:lang w:eastAsia="ru-RU"/>
        </w:rPr>
        <w:t>Х</w:t>
      </w:r>
      <w:r w:rsidR="00990CB6">
        <w:rPr>
          <w:rFonts w:ascii="Times New Roman" w:hAnsi="Times New Roman"/>
          <w:sz w:val="28"/>
          <w:szCs w:val="28"/>
          <w:lang w:eastAsia="ru-RU"/>
        </w:rPr>
        <w:t xml:space="preserve">мельницька </w:t>
      </w:r>
      <w:r w:rsidRPr="0074743E">
        <w:rPr>
          <w:rFonts w:ascii="Times New Roman" w:hAnsi="Times New Roman"/>
          <w:sz w:val="28"/>
          <w:szCs w:val="28"/>
          <w:lang w:eastAsia="ru-RU"/>
        </w:rPr>
        <w:t>АЕС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 ДП «НАЕК «Енергоатом» на використання опор вуличного освітлення, які знаходяться на балансі комунального підприємства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«Благоустрій», для прокладання оптоволоконної лінії комп’ютерно</w:t>
      </w:r>
      <w:r>
        <w:rPr>
          <w:rFonts w:ascii="Times New Roman" w:hAnsi="Times New Roman"/>
          <w:sz w:val="28"/>
          <w:szCs w:val="28"/>
          <w:lang w:eastAsia="ru-RU"/>
        </w:rPr>
        <w:t>ї мережі від будинку 29 по вул. Набережна до будинку 1 по вул. 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Висоцького у місті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>.</w:t>
      </w:r>
    </w:p>
    <w:p w:rsidR="0074743E" w:rsidRDefault="0074743E" w:rsidP="004148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43E" w:rsidRPr="0074743E" w:rsidRDefault="00A523D0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Уповноважити </w:t>
      </w:r>
      <w:r w:rsidR="0074743E">
        <w:rPr>
          <w:rFonts w:ascii="Times New Roman" w:hAnsi="Times New Roman"/>
          <w:sz w:val="28"/>
          <w:szCs w:val="28"/>
          <w:lang w:eastAsia="ru-RU"/>
        </w:rPr>
        <w:t xml:space="preserve">КП НМР 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«Благоустрій» укласти договір з </w:t>
      </w:r>
      <w:r w:rsidR="00990CB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ВП </w:t>
      </w:r>
      <w:r w:rsidR="0074743E">
        <w:rPr>
          <w:rFonts w:ascii="Times New Roman" w:hAnsi="Times New Roman"/>
          <w:sz w:val="28"/>
          <w:szCs w:val="28"/>
          <w:lang w:eastAsia="ru-RU"/>
        </w:rPr>
        <w:t>«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>Х</w:t>
      </w:r>
      <w:r w:rsidR="00990CB6">
        <w:rPr>
          <w:rFonts w:ascii="Times New Roman" w:hAnsi="Times New Roman"/>
          <w:sz w:val="28"/>
          <w:szCs w:val="28"/>
          <w:lang w:eastAsia="ru-RU"/>
        </w:rPr>
        <w:t xml:space="preserve">мельницька 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="0074743E" w:rsidRPr="0074743E">
        <w:rPr>
          <w:rFonts w:ascii="Times New Roman" w:hAnsi="Times New Roman"/>
          <w:sz w:val="28"/>
          <w:szCs w:val="28"/>
          <w:lang w:eastAsia="ru-RU"/>
        </w:rPr>
        <w:t>ЕС</w:t>
      </w:r>
      <w:r w:rsidR="0074743E">
        <w:rPr>
          <w:rFonts w:ascii="Times New Roman" w:hAnsi="Times New Roman"/>
          <w:sz w:val="28"/>
          <w:szCs w:val="28"/>
          <w:lang w:eastAsia="ru-RU"/>
        </w:rPr>
        <w:t>»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 ДП «НАЕК «Енергоатом» про надання доступу до вказаних опор вуличного освітлення.</w:t>
      </w:r>
    </w:p>
    <w:p w:rsidR="0074743E" w:rsidRPr="0074743E" w:rsidRDefault="0074743E" w:rsidP="004148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>3. Контроль за виконанням цього рішення покласти на першого заступника міського голови Олену Хоменко.</w:t>
      </w:r>
    </w:p>
    <w:p w:rsidR="00A523D0" w:rsidRPr="0074743E" w:rsidRDefault="00A523D0" w:rsidP="00A52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B92" w:rsidRPr="0074743E" w:rsidRDefault="0074743E" w:rsidP="00A52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E">
        <w:rPr>
          <w:rFonts w:ascii="Times New Roman" w:hAnsi="Times New Roman"/>
          <w:sz w:val="28"/>
          <w:szCs w:val="28"/>
        </w:rPr>
        <w:t xml:space="preserve">Міський голова </w:t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  <w:t>Олександр СУ</w:t>
      </w:r>
      <w:r w:rsidR="00A523D0">
        <w:rPr>
          <w:rFonts w:ascii="Times New Roman" w:hAnsi="Times New Roman"/>
          <w:sz w:val="28"/>
          <w:szCs w:val="28"/>
        </w:rPr>
        <w:t>ПРУНЮК</w:t>
      </w:r>
    </w:p>
    <w:sectPr w:rsidR="003C6B92" w:rsidRPr="0074743E" w:rsidSect="0074743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A"/>
    <w:rsid w:val="003C6B92"/>
    <w:rsid w:val="00414810"/>
    <w:rsid w:val="006B442A"/>
    <w:rsid w:val="0074743E"/>
    <w:rsid w:val="00881ABB"/>
    <w:rsid w:val="00990CB6"/>
    <w:rsid w:val="00A523D0"/>
    <w:rsid w:val="00BC03D1"/>
    <w:rsid w:val="00CE1D4C"/>
    <w:rsid w:val="00F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AFE488"/>
  <w15:chartTrackingRefBased/>
  <w15:docId w15:val="{3B8E1A80-3A4A-4ABE-B1DB-1892D8FA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3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4743E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81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2021-05-13T12:47:00Z</cp:lastPrinted>
  <dcterms:created xsi:type="dcterms:W3CDTF">2021-04-20T08:52:00Z</dcterms:created>
  <dcterms:modified xsi:type="dcterms:W3CDTF">2021-05-13T12:50:00Z</dcterms:modified>
</cp:coreProperties>
</file>